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FC" w:rsidRDefault="000A15FC" w:rsidP="000A1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Sprawozdanie z pracy</w:t>
      </w:r>
    </w:p>
    <w:p w:rsidR="000A15FC" w:rsidRDefault="000A15FC" w:rsidP="000A1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Komisji Zdrowia, Oświaty, Kultury i Spraw Socjalnych </w:t>
      </w:r>
    </w:p>
    <w:p w:rsidR="000A15FC" w:rsidRDefault="000A15FC" w:rsidP="000A1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okres od 28.11.2014 r. do 31.12.2014 r.</w:t>
      </w:r>
    </w:p>
    <w:p w:rsidR="000A15FC" w:rsidRPr="000A15FC" w:rsidRDefault="001832C7" w:rsidP="000A15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</w:t>
      </w:r>
      <w:r w:rsidR="000A15FC" w:rsidRPr="000A15FC">
        <w:rPr>
          <w:rFonts w:ascii="Times New Roman" w:hAnsi="Times New Roman" w:cs="Times New Roman"/>
        </w:rPr>
        <w:t xml:space="preserve"> Zdrowia, Oświaty, Kultury i Spraw Socjalnych w okresie od 28.11.2014 r. do 31.12.2014 r. odbyła dwa posiedzenia.</w:t>
      </w:r>
    </w:p>
    <w:p w:rsidR="000A15FC" w:rsidRPr="000A15FC" w:rsidRDefault="000A15FC" w:rsidP="000A15FC">
      <w:pPr>
        <w:jc w:val="both"/>
        <w:rPr>
          <w:rFonts w:ascii="Times New Roman" w:hAnsi="Times New Roman" w:cs="Times New Roman"/>
        </w:rPr>
      </w:pPr>
      <w:r w:rsidRPr="000A15FC">
        <w:rPr>
          <w:rFonts w:ascii="Times New Roman" w:hAnsi="Times New Roman" w:cs="Times New Roman"/>
        </w:rPr>
        <w:t xml:space="preserve">Harmonogram spotkań oraz tematy posiedzeń przedstawiały się następująco: </w:t>
      </w:r>
    </w:p>
    <w:p w:rsidR="000A15FC" w:rsidRPr="000A15FC" w:rsidRDefault="000A15FC" w:rsidP="000A15FC">
      <w:pPr>
        <w:jc w:val="both"/>
        <w:rPr>
          <w:rFonts w:ascii="Times New Roman" w:hAnsi="Times New Roman" w:cs="Times New Roman"/>
        </w:rPr>
      </w:pPr>
      <w:r w:rsidRPr="000A15FC">
        <w:rPr>
          <w:rFonts w:ascii="Times New Roman" w:hAnsi="Times New Roman" w:cs="Times New Roman"/>
        </w:rPr>
        <w:t xml:space="preserve">08.12.2014 r. – Analiza projektu budżetu Gminy Frombork na 2015 rok </w:t>
      </w:r>
    </w:p>
    <w:p w:rsidR="000A15FC" w:rsidRPr="000A15FC" w:rsidRDefault="000A15FC" w:rsidP="000A15FC">
      <w:pPr>
        <w:jc w:val="both"/>
        <w:rPr>
          <w:rFonts w:ascii="Times New Roman" w:hAnsi="Times New Roman" w:cs="Times New Roman"/>
        </w:rPr>
      </w:pPr>
      <w:r w:rsidRPr="000A15FC">
        <w:rPr>
          <w:rFonts w:ascii="Times New Roman" w:hAnsi="Times New Roman" w:cs="Times New Roman"/>
        </w:rPr>
        <w:t xml:space="preserve">Po dokonaniu analizy  projektu budżetu Gminy Frombork na rok 2015, Komisji Zdrowia, Oświaty, Kultury i Spraw Socjalnych Rady Miejskiej we Fromborku zaopiniowała pozytywnie projekt budżetu Gminy Frombork na 2015 r. </w:t>
      </w:r>
    </w:p>
    <w:p w:rsidR="000A15FC" w:rsidRPr="000A15FC" w:rsidRDefault="0087773A" w:rsidP="000A15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0A15FC" w:rsidRPr="000A15FC">
        <w:rPr>
          <w:rFonts w:ascii="Times New Roman" w:hAnsi="Times New Roman" w:cs="Times New Roman"/>
        </w:rPr>
        <w:t xml:space="preserve">.12.2014 </w:t>
      </w:r>
      <w:r w:rsidR="001832C7">
        <w:rPr>
          <w:rFonts w:ascii="Times New Roman" w:hAnsi="Times New Roman" w:cs="Times New Roman"/>
        </w:rPr>
        <w:t>r. – wspólne posiedzenie Komisji</w:t>
      </w:r>
      <w:r w:rsidR="000A15FC" w:rsidRPr="000A15FC">
        <w:rPr>
          <w:rFonts w:ascii="Times New Roman" w:hAnsi="Times New Roman" w:cs="Times New Roman"/>
        </w:rPr>
        <w:t xml:space="preserve"> Zdrowia, Oświaty, Kultury i Spraw Socjalnych wraz </w:t>
      </w:r>
      <w:r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 w:rsidR="000A15FC" w:rsidRPr="000A15FC">
        <w:rPr>
          <w:rFonts w:ascii="Times New Roman" w:hAnsi="Times New Roman" w:cs="Times New Roman"/>
        </w:rPr>
        <w:t xml:space="preserve">z Komisją Rozwoju Gospodarczego i Rolnictwa w sprawie omówienia i zaopiniowania uchwał na                   II  zwyczajną Sesję Rady Miejskiej we Fromborku. </w:t>
      </w:r>
    </w:p>
    <w:p w:rsidR="000A15FC" w:rsidRPr="000A15FC" w:rsidRDefault="000A15FC" w:rsidP="000A15FC">
      <w:pPr>
        <w:jc w:val="both"/>
        <w:rPr>
          <w:rFonts w:ascii="Times New Roman" w:hAnsi="Times New Roman" w:cs="Times New Roman"/>
        </w:rPr>
      </w:pPr>
    </w:p>
    <w:p w:rsidR="000A15FC" w:rsidRPr="000A15FC" w:rsidRDefault="000A15FC" w:rsidP="000A15FC">
      <w:pPr>
        <w:jc w:val="both"/>
        <w:rPr>
          <w:rFonts w:ascii="Times New Roman" w:hAnsi="Times New Roman" w:cs="Times New Roman"/>
        </w:rPr>
      </w:pPr>
      <w:r w:rsidRPr="000A15FC">
        <w:rPr>
          <w:rFonts w:ascii="Times New Roman" w:hAnsi="Times New Roman" w:cs="Times New Roman"/>
        </w:rPr>
        <w:t xml:space="preserve">Protokoły posiedzeń Komisji </w:t>
      </w:r>
      <w:r w:rsidR="00FC0C6B">
        <w:rPr>
          <w:rFonts w:ascii="Times New Roman" w:hAnsi="Times New Roman" w:cs="Times New Roman"/>
        </w:rPr>
        <w:t xml:space="preserve">Zdrowia, Oświaty, Kultury i Spraw Socjalnych </w:t>
      </w:r>
      <w:r w:rsidRPr="000A15FC">
        <w:rPr>
          <w:rFonts w:ascii="Times New Roman" w:hAnsi="Times New Roman" w:cs="Times New Roman"/>
        </w:rPr>
        <w:t xml:space="preserve"> dostępne są w Biurze Rady.</w:t>
      </w:r>
    </w:p>
    <w:p w:rsidR="000A15FC" w:rsidRPr="000A15FC" w:rsidRDefault="000A15FC" w:rsidP="000A15FC">
      <w:pPr>
        <w:jc w:val="both"/>
        <w:rPr>
          <w:rFonts w:ascii="Times New Roman" w:hAnsi="Times New Roman" w:cs="Times New Roman"/>
        </w:rPr>
      </w:pPr>
    </w:p>
    <w:p w:rsidR="000A15FC" w:rsidRPr="000A15FC" w:rsidRDefault="000A15FC" w:rsidP="000A15FC">
      <w:pPr>
        <w:jc w:val="right"/>
        <w:rPr>
          <w:rFonts w:ascii="Times New Roman" w:hAnsi="Times New Roman" w:cs="Times New Roman"/>
        </w:rPr>
      </w:pPr>
    </w:p>
    <w:p w:rsidR="0087773A" w:rsidRDefault="0087773A" w:rsidP="000A15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Zdrowia, </w:t>
      </w:r>
    </w:p>
    <w:p w:rsidR="000A15FC" w:rsidRDefault="0087773A" w:rsidP="000A15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Oświaty, Kultury i Spraw Socjalnych </w:t>
      </w:r>
    </w:p>
    <w:p w:rsidR="0087773A" w:rsidRDefault="0087773A" w:rsidP="0087773A">
      <w:pPr>
        <w:spacing w:after="0"/>
        <w:ind w:left="4956" w:firstLine="708"/>
        <w:jc w:val="center"/>
        <w:rPr>
          <w:rFonts w:ascii="Times New Roman" w:hAnsi="Times New Roman" w:cs="Times New Roman"/>
        </w:rPr>
      </w:pPr>
    </w:p>
    <w:p w:rsidR="0087773A" w:rsidRPr="000A15FC" w:rsidRDefault="0087773A" w:rsidP="0087773A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Agata Stankiewicz </w:t>
      </w:r>
    </w:p>
    <w:p w:rsidR="000A15FC" w:rsidRPr="000A15FC" w:rsidRDefault="000A15FC" w:rsidP="000A15FC">
      <w:pPr>
        <w:jc w:val="right"/>
        <w:rPr>
          <w:rFonts w:ascii="Times New Roman" w:hAnsi="Times New Roman" w:cs="Times New Roman"/>
        </w:rPr>
      </w:pPr>
    </w:p>
    <w:p w:rsidR="00AD3817" w:rsidRPr="000A15FC" w:rsidRDefault="00AD3817" w:rsidP="000A15FC"/>
    <w:sectPr w:rsidR="00AD3817" w:rsidRPr="000A15FC" w:rsidSect="00DB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3817"/>
    <w:rsid w:val="00072B02"/>
    <w:rsid w:val="000A15FC"/>
    <w:rsid w:val="001832C7"/>
    <w:rsid w:val="0087773A"/>
    <w:rsid w:val="00AD3817"/>
    <w:rsid w:val="00C62636"/>
    <w:rsid w:val="00DB30F2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Iwańska</cp:lastModifiedBy>
  <cp:revision>6</cp:revision>
  <cp:lastPrinted>2015-01-28T16:56:00Z</cp:lastPrinted>
  <dcterms:created xsi:type="dcterms:W3CDTF">2015-01-25T19:19:00Z</dcterms:created>
  <dcterms:modified xsi:type="dcterms:W3CDTF">2015-02-26T11:15:00Z</dcterms:modified>
</cp:coreProperties>
</file>